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0" w:rsidRPr="00096697" w:rsidRDefault="00096697">
      <w:pPr>
        <w:rPr>
          <w:sz w:val="32"/>
          <w:szCs w:val="32"/>
          <w:lang w:val="hu-HU"/>
        </w:rPr>
      </w:pPr>
      <w:r w:rsidRPr="00096697">
        <w:rPr>
          <w:sz w:val="32"/>
          <w:szCs w:val="32"/>
          <w:lang w:val="hu-HU"/>
        </w:rPr>
        <w:t>Petőfi Sándor forradalmi látomásköltészete</w:t>
      </w:r>
    </w:p>
    <w:p w:rsidR="00E07E81" w:rsidRDefault="00E07E81">
      <w:pPr>
        <w:rPr>
          <w:lang w:val="hu-HU"/>
        </w:rPr>
      </w:pPr>
      <w:r>
        <w:rPr>
          <w:lang w:val="hu-HU"/>
        </w:rPr>
        <w:t>I.</w:t>
      </w:r>
    </w:p>
    <w:p w:rsidR="00096697" w:rsidRDefault="00096697">
      <w:pPr>
        <w:rPr>
          <w:lang w:val="hu-HU"/>
        </w:rPr>
      </w:pPr>
      <w:r>
        <w:rPr>
          <w:lang w:val="hu-HU"/>
        </w:rPr>
        <w:t>26 évet élt, legismertebb költőnk, magyar romantika kiteljesítője, a líra magújítója a XIX. Század első felében</w:t>
      </w:r>
    </w:p>
    <w:p w:rsidR="00E07E81" w:rsidRDefault="00E07E81">
      <w:pPr>
        <w:rPr>
          <w:lang w:val="hu-HU"/>
        </w:rPr>
      </w:pPr>
      <w:r>
        <w:rPr>
          <w:lang w:val="hu-HU"/>
        </w:rPr>
        <w:t>II.</w:t>
      </w:r>
    </w:p>
    <w:p w:rsidR="00096697" w:rsidRDefault="00096697">
      <w:pPr>
        <w:rPr>
          <w:lang w:val="hu-HU"/>
        </w:rPr>
      </w:pPr>
      <w:r>
        <w:rPr>
          <w:lang w:val="hu-HU"/>
        </w:rPr>
        <w:t>1846-48. nemzeti és egyetemes szabadság, forradalmi optimizmus (összes költeményében szabadság, szerelem)</w:t>
      </w:r>
    </w:p>
    <w:p w:rsidR="00096697" w:rsidRDefault="00096697">
      <w:pPr>
        <w:rPr>
          <w:lang w:val="hu-HU"/>
        </w:rPr>
      </w:pPr>
      <w:r>
        <w:rPr>
          <w:lang w:val="hu-HU"/>
        </w:rPr>
        <w:t xml:space="preserve">Egy gondolat bánt </w:t>
      </w:r>
      <w:proofErr w:type="spellStart"/>
      <w:r>
        <w:rPr>
          <w:lang w:val="hu-HU"/>
        </w:rPr>
        <w:t>engemet</w:t>
      </w:r>
      <w:proofErr w:type="spellEnd"/>
      <w:r>
        <w:rPr>
          <w:lang w:val="hu-HU"/>
        </w:rPr>
        <w:t>… (1846. dec.)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  <w:t>Rapszódia, programvers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  <w:t>1-12. sor: két hasonlatban utasítja el a természetes halált, két metafora fejti ki ennek ellentétét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  <w:t>13-30. sor: látomás: világszabadságért indult harc leírása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     </w:t>
      </w:r>
      <w:proofErr w:type="spellStart"/>
      <w:r>
        <w:rPr>
          <w:lang w:val="hu-HU"/>
        </w:rPr>
        <w:t>rapszodikusság</w:t>
      </w:r>
      <w:proofErr w:type="spellEnd"/>
      <w:r>
        <w:rPr>
          <w:lang w:val="hu-HU"/>
        </w:rPr>
        <w:t>: zaklatottság, változó sorhossz, nyomatékos szóismétlés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     forradalmi hangulat: szín és hanghatások, ritmus</w:t>
      </w:r>
    </w:p>
    <w:p w:rsidR="00096697" w:rsidRDefault="000966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     </w:t>
      </w:r>
      <w:r w:rsidR="00E135BF">
        <w:rPr>
          <w:lang w:val="hu-HU"/>
        </w:rPr>
        <w:t>a romantikus költő életfeladata: népvezér, vállalja a hősi halált</w:t>
      </w:r>
    </w:p>
    <w:p w:rsidR="00E135BF" w:rsidRDefault="00E135BF">
      <w:pPr>
        <w:rPr>
          <w:lang w:val="hu-HU"/>
        </w:rPr>
      </w:pPr>
      <w:r>
        <w:rPr>
          <w:lang w:val="hu-HU"/>
        </w:rPr>
        <w:tab/>
        <w:t>30-36. sor: látomás, lelassult ritmus, bizakodás</w:t>
      </w:r>
    </w:p>
    <w:p w:rsidR="00970E98" w:rsidRDefault="00970E98">
      <w:pPr>
        <w:rPr>
          <w:lang w:val="hu-HU"/>
        </w:rPr>
      </w:pPr>
      <w:r>
        <w:rPr>
          <w:lang w:val="hu-HU"/>
        </w:rPr>
        <w:t xml:space="preserve">A XIX. Század </w:t>
      </w:r>
      <w:proofErr w:type="spellStart"/>
      <w:r>
        <w:rPr>
          <w:lang w:val="hu-HU"/>
        </w:rPr>
        <w:t>költöi</w:t>
      </w:r>
      <w:proofErr w:type="spellEnd"/>
      <w:r>
        <w:rPr>
          <w:lang w:val="hu-HU"/>
        </w:rPr>
        <w:t xml:space="preserve"> (1847. január)</w:t>
      </w:r>
    </w:p>
    <w:p w:rsidR="00970E98" w:rsidRDefault="00970E98">
      <w:pPr>
        <w:rPr>
          <w:lang w:val="hu-HU"/>
        </w:rPr>
      </w:pPr>
      <w:r>
        <w:rPr>
          <w:lang w:val="hu-HU"/>
        </w:rPr>
        <w:tab/>
      </w:r>
      <w:proofErr w:type="spellStart"/>
      <w:r w:rsidR="008840C8">
        <w:rPr>
          <w:lang w:val="hu-HU"/>
        </w:rPr>
        <w:t>Nom</w:t>
      </w:r>
      <w:proofErr w:type="spellEnd"/>
      <w:r w:rsidR="008840C8">
        <w:rPr>
          <w:lang w:val="hu-HU"/>
        </w:rPr>
        <w:t>. Ars poetica (</w:t>
      </w:r>
      <w:proofErr w:type="spellStart"/>
      <w:r w:rsidR="008840C8">
        <w:rPr>
          <w:lang w:val="hu-HU"/>
        </w:rPr>
        <w:t>vátész</w:t>
      </w:r>
      <w:proofErr w:type="spellEnd"/>
      <w:r w:rsidR="008840C8">
        <w:rPr>
          <w:lang w:val="hu-HU"/>
        </w:rPr>
        <w:t xml:space="preserve"> költő, népvezér, „lángoszlop”)</w:t>
      </w:r>
    </w:p>
    <w:p w:rsidR="008840C8" w:rsidRPr="008840C8" w:rsidRDefault="008840C8" w:rsidP="008840C8">
      <w:pPr>
        <w:rPr>
          <w:lang w:val="hu-HU"/>
        </w:rPr>
      </w:pPr>
      <w:r w:rsidRPr="008840C8">
        <w:rPr>
          <w:lang w:val="hu-HU"/>
        </w:rPr>
        <w:tab/>
        <w:t>1</w:t>
      </w:r>
      <w:r>
        <w:rPr>
          <w:lang w:val="hu-HU"/>
        </w:rPr>
        <w:t xml:space="preserve">. </w:t>
      </w:r>
      <w:r w:rsidR="00BD53EF">
        <w:rPr>
          <w:lang w:val="hu-HU"/>
        </w:rPr>
        <w:t>vsz.</w:t>
      </w:r>
      <w:r w:rsidRPr="008840C8">
        <w:rPr>
          <w:lang w:val="hu-HU"/>
        </w:rPr>
        <w:t xml:space="preserve">: </w:t>
      </w:r>
      <w:proofErr w:type="spellStart"/>
      <w:r w:rsidRPr="008840C8">
        <w:rPr>
          <w:lang w:val="hu-HU"/>
        </w:rPr>
        <w:t>vátész</w:t>
      </w:r>
      <w:proofErr w:type="spellEnd"/>
      <w:r w:rsidRPr="008840C8">
        <w:rPr>
          <w:lang w:val="hu-HU"/>
        </w:rPr>
        <w:t xml:space="preserve"> költő, hitvallás, fontos és nagy feladat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2. vsz.: biblikus motívumok (Mózes, lángoszlop, Kánaán)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3. vsz.: buzdítás, átok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4. vsz.: bibliai képek (hamis próféták, ígéret földje)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 xml:space="preserve">5. vsz.: látomás, 3-szor </w:t>
      </w:r>
      <w:proofErr w:type="spellStart"/>
      <w:r>
        <w:rPr>
          <w:lang w:val="hu-HU"/>
        </w:rPr>
        <w:t>anaforikus</w:t>
      </w:r>
      <w:proofErr w:type="spellEnd"/>
      <w:r>
        <w:rPr>
          <w:lang w:val="hu-HU"/>
        </w:rPr>
        <w:t xml:space="preserve"> ismétlés (utópia: anyagi, jogi, szellemi egyenlőség), Kánaán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6. vsz.: küzdelem, jutalom: „talán”, de…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>Az ítélet (1847. április)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t>Apokaliptikus látomás hexameterben a világot megtisztító vérözönről, a jók és gonoszok harcáról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t>Az emberiség története: vérfolyam (metafora)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t>A mostani béke: vihar előtti csend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t>A lírai én ambivalens érzései a jövővel kapcsolatban („borzadok, iszonyodom” – „derülök, örülök”)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lastRenderedPageBreak/>
        <w:t>Mitológiai kép (a háború istene 1. hexameter)</w:t>
      </w:r>
    </w:p>
    <w:p w:rsidR="008840C8" w:rsidRDefault="008840C8" w:rsidP="008840C8">
      <w:pPr>
        <w:ind w:left="720"/>
        <w:rPr>
          <w:lang w:val="hu-HU"/>
        </w:rPr>
      </w:pPr>
      <w:r>
        <w:rPr>
          <w:lang w:val="hu-HU"/>
        </w:rPr>
        <w:t>A jók és a gonoszok harca: a jók győzelme, de vértenger, a végítélet után: földi mennyország</w:t>
      </w:r>
    </w:p>
    <w:p w:rsidR="00E07E81" w:rsidRDefault="00E07E81" w:rsidP="008840C8">
      <w:pPr>
        <w:rPr>
          <w:lang w:val="hu-HU"/>
        </w:rPr>
      </w:pPr>
      <w:r>
        <w:rPr>
          <w:lang w:val="hu-HU"/>
        </w:rPr>
        <w:t>III.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>Forradalmak Európában: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1848. jan</w:t>
      </w:r>
      <w:r w:rsidR="00BD53EF">
        <w:rPr>
          <w:lang w:val="hu-HU"/>
        </w:rPr>
        <w:t>.</w:t>
      </w:r>
      <w:r>
        <w:rPr>
          <w:lang w:val="hu-HU"/>
        </w:rPr>
        <w:t>: Palermo</w:t>
      </w:r>
    </w:p>
    <w:p w:rsidR="008840C8" w:rsidRDefault="008840C8" w:rsidP="008840C8">
      <w:pPr>
        <w:rPr>
          <w:lang w:val="hu-HU"/>
        </w:rPr>
      </w:pPr>
      <w:r>
        <w:rPr>
          <w:lang w:val="hu-HU"/>
        </w:rPr>
        <w:tab/>
        <w:t>1848. febr.: Párizs</w:t>
      </w:r>
    </w:p>
    <w:p w:rsidR="00895701" w:rsidRDefault="008840C8">
      <w:pPr>
        <w:rPr>
          <w:lang w:val="hu-HU"/>
        </w:rPr>
      </w:pPr>
      <w:r>
        <w:rPr>
          <w:lang w:val="hu-HU"/>
        </w:rPr>
        <w:tab/>
        <w:t>1848. márc.</w:t>
      </w:r>
      <w:bookmarkStart w:id="0" w:name="_GoBack"/>
      <w:bookmarkEnd w:id="0"/>
      <w:r>
        <w:rPr>
          <w:lang w:val="hu-HU"/>
        </w:rPr>
        <w:t>: Bécs, Pest, Milánó, Velence</w:t>
      </w:r>
    </w:p>
    <w:sectPr w:rsidR="0089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455"/>
    <w:multiLevelType w:val="hybridMultilevel"/>
    <w:tmpl w:val="BBF663DA"/>
    <w:lvl w:ilvl="0" w:tplc="1CE25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B0F08"/>
    <w:multiLevelType w:val="hybridMultilevel"/>
    <w:tmpl w:val="9912EA52"/>
    <w:lvl w:ilvl="0" w:tplc="1AA6C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E0061"/>
    <w:multiLevelType w:val="hybridMultilevel"/>
    <w:tmpl w:val="CF14DFDA"/>
    <w:lvl w:ilvl="0" w:tplc="A410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4"/>
    <w:rsid w:val="00096697"/>
    <w:rsid w:val="00207CF4"/>
    <w:rsid w:val="006B73B0"/>
    <w:rsid w:val="007F2442"/>
    <w:rsid w:val="008840C8"/>
    <w:rsid w:val="00895701"/>
    <w:rsid w:val="00970E98"/>
    <w:rsid w:val="00BD53EF"/>
    <w:rsid w:val="00D7742E"/>
    <w:rsid w:val="00E07E81"/>
    <w:rsid w:val="00E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F931"/>
  <w15:chartTrackingRefBased/>
  <w15:docId w15:val="{D89E09C0-3000-4DF8-9F3D-9A96207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0C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F24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unhideWhenUsed/>
    <w:rsid w:val="007F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12</cp:revision>
  <dcterms:created xsi:type="dcterms:W3CDTF">2017-02-15T08:47:00Z</dcterms:created>
  <dcterms:modified xsi:type="dcterms:W3CDTF">2017-02-15T10:58:00Z</dcterms:modified>
</cp:coreProperties>
</file>