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EC" w:rsidRPr="00941CF3" w:rsidRDefault="00941CF3">
      <w:pPr>
        <w:rPr>
          <w:sz w:val="32"/>
          <w:szCs w:val="32"/>
          <w:lang w:val="hu-HU"/>
        </w:rPr>
      </w:pPr>
      <w:r w:rsidRPr="00941CF3">
        <w:rPr>
          <w:sz w:val="32"/>
          <w:szCs w:val="32"/>
          <w:lang w:val="hu-HU"/>
        </w:rPr>
        <w:t>I. Károly gazdasági reformjai</w:t>
      </w:r>
    </w:p>
    <w:p w:rsidR="00D538C3" w:rsidRPr="009B4E1E" w:rsidRDefault="00D538C3">
      <w:pPr>
        <w:rPr>
          <w:i/>
          <w:lang w:val="hu-HU"/>
        </w:rPr>
      </w:pPr>
      <w:r w:rsidRPr="009B4E1E">
        <w:rPr>
          <w:i/>
          <w:lang w:val="hu-HU"/>
        </w:rPr>
        <w:t>(Ezt Robi prezentációja alapján írtam</w:t>
      </w:r>
      <w:r w:rsidR="007270A5">
        <w:rPr>
          <w:i/>
          <w:lang w:val="hu-HU"/>
        </w:rPr>
        <w:t>.</w:t>
      </w:r>
      <w:r w:rsidRPr="009B4E1E">
        <w:rPr>
          <w:i/>
          <w:lang w:val="hu-HU"/>
        </w:rPr>
        <w:t>)</w:t>
      </w:r>
    </w:p>
    <w:p w:rsidR="00423B89" w:rsidRDefault="00423B89">
      <w:pPr>
        <w:rPr>
          <w:lang w:val="hu-HU"/>
        </w:rPr>
      </w:pPr>
    </w:p>
    <w:p w:rsidR="00941CF3" w:rsidRDefault="00E8667C">
      <w:pPr>
        <w:rPr>
          <w:lang w:val="hu-HU"/>
        </w:rPr>
      </w:pPr>
      <w:bookmarkStart w:id="0" w:name="_GoBack"/>
      <w:bookmarkEnd w:id="0"/>
      <w:r>
        <w:rPr>
          <w:lang w:val="hu-HU"/>
        </w:rPr>
        <w:t>Előzmények</w:t>
      </w:r>
    </w:p>
    <w:p w:rsidR="00E8667C" w:rsidRDefault="00E8667C">
      <w:pPr>
        <w:rPr>
          <w:lang w:val="hu-HU"/>
        </w:rPr>
      </w:pPr>
      <w:r>
        <w:rPr>
          <w:lang w:val="hu-HU"/>
        </w:rPr>
        <w:tab/>
        <w:t>1301: III. András halálával kihalt az Árpád-ház</w:t>
      </w:r>
    </w:p>
    <w:p w:rsidR="00E8667C" w:rsidRDefault="00E8667C">
      <w:pPr>
        <w:rPr>
          <w:lang w:val="hu-HU"/>
        </w:rPr>
      </w:pPr>
      <w:r>
        <w:rPr>
          <w:lang w:val="hu-HU"/>
        </w:rPr>
        <w:tab/>
        <w:t>1301-1308:</w:t>
      </w:r>
    </w:p>
    <w:p w:rsidR="00E8667C" w:rsidRDefault="00E8667C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Interregnum, trónviszályok</w:t>
      </w:r>
    </w:p>
    <w:p w:rsidR="00E8667C" w:rsidRDefault="00E8667C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3 jelölt: Károly Róbert (Anjou), Vencel (cseh), Ottó (bajor)</w:t>
      </w:r>
    </w:p>
    <w:p w:rsidR="001D3B04" w:rsidRDefault="001D3B04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I. Károly: „a háromszor koronázott király”, hivatalosan 1308-1342-ig uralkodott</w:t>
      </w:r>
    </w:p>
    <w:p w:rsidR="00F300DA" w:rsidRDefault="00F300DA">
      <w:pPr>
        <w:rPr>
          <w:lang w:val="hu-HU"/>
        </w:rPr>
      </w:pPr>
      <w:r>
        <w:rPr>
          <w:lang w:val="hu-HU"/>
        </w:rPr>
        <w:tab/>
        <w:t>A hatalmának megszilárdítása</w:t>
      </w:r>
    </w:p>
    <w:p w:rsidR="00F300DA" w:rsidRDefault="00F300D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Kiskirályok legyőzése</w:t>
      </w:r>
      <w:r w:rsidR="00DB12E7">
        <w:rPr>
          <w:lang w:val="hu-HU"/>
        </w:rPr>
        <w:t xml:space="preserve"> (</w:t>
      </w:r>
      <w:r w:rsidR="00111A0C">
        <w:rPr>
          <w:lang w:val="hu-HU"/>
        </w:rPr>
        <w:t xml:space="preserve">pl: Csák Máté </w:t>
      </w:r>
      <w:r w:rsidR="00DB12E7">
        <w:rPr>
          <w:lang w:val="hu-HU"/>
        </w:rPr>
        <w:t>az északnyugati tartományok ura)</w:t>
      </w:r>
    </w:p>
    <w:p w:rsidR="00F300DA" w:rsidRDefault="00F300D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1312: rozgonyi csata</w:t>
      </w:r>
    </w:p>
    <w:p w:rsidR="0095369D" w:rsidRDefault="0095369D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1321: Csák Máté halála, a háború vége</w:t>
      </w:r>
    </w:p>
    <w:p w:rsidR="00393ACC" w:rsidRDefault="00393ACC">
      <w:pPr>
        <w:rPr>
          <w:lang w:val="hu-HU"/>
        </w:rPr>
      </w:pPr>
      <w:r>
        <w:rPr>
          <w:lang w:val="hu-HU"/>
        </w:rPr>
        <w:t>Gazdasági reformok</w:t>
      </w:r>
    </w:p>
    <w:p w:rsidR="00393ACC" w:rsidRDefault="00393ACC">
      <w:pPr>
        <w:rPr>
          <w:lang w:val="hu-HU"/>
        </w:rPr>
      </w:pPr>
      <w:r>
        <w:rPr>
          <w:lang w:val="hu-HU"/>
        </w:rPr>
        <w:tab/>
        <w:t>A királyi jövedelem forrásai:</w:t>
      </w:r>
    </w:p>
    <w:p w:rsidR="00393ACC" w:rsidRDefault="00393ACC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A királyi földbirtokok után (domaniális)</w:t>
      </w:r>
    </w:p>
    <w:p w:rsidR="004D2450" w:rsidRDefault="004D2450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Királyi felségjogon (regálé)</w:t>
      </w:r>
    </w:p>
    <w:p w:rsidR="00B85052" w:rsidRDefault="00B85052">
      <w:pPr>
        <w:rPr>
          <w:lang w:val="hu-HU"/>
        </w:rPr>
      </w:pPr>
      <w:r>
        <w:rPr>
          <w:lang w:val="hu-HU"/>
        </w:rPr>
        <w:tab/>
        <w:t>Honorbirtokok adományozása, a kincstár megcsappant -&gt; regálé jövedelmek növelése</w:t>
      </w:r>
    </w:p>
    <w:p w:rsidR="00105AB9" w:rsidRDefault="00105AB9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Nemesfémbányászat fejlesztése -&gt; a bányabér (urbura) 1/3 része a földesúré</w:t>
      </w:r>
    </w:p>
    <w:p w:rsidR="00B55E9A" w:rsidRDefault="00B55E9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Királyi nemesfém-monopólium: az ércek beszolgáltatása (35-40% haszon a kamarának)</w:t>
      </w:r>
    </w:p>
    <w:p w:rsidR="00A9004B" w:rsidRDefault="00A9004B" w:rsidP="00A9004B">
      <w:pPr>
        <w:tabs>
          <w:tab w:val="left" w:pos="720"/>
          <w:tab w:val="left" w:pos="1440"/>
          <w:tab w:val="left" w:pos="2388"/>
        </w:tabs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Értékálló aranyforint veretése (1325), később értékálló ezüstdénár</w:t>
      </w:r>
    </w:p>
    <w:p w:rsidR="00A9004B" w:rsidRDefault="00A9004B" w:rsidP="00A9004B">
      <w:pPr>
        <w:tabs>
          <w:tab w:val="left" w:pos="720"/>
          <w:tab w:val="left" w:pos="1440"/>
          <w:tab w:val="left" w:pos="2388"/>
        </w:tabs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Emiatt a király elesett a kamara hasznától, új adótípus kellett</w:t>
      </w:r>
    </w:p>
    <w:p w:rsidR="00A9004B" w:rsidRDefault="00A9004B" w:rsidP="00A9004B">
      <w:pPr>
        <w:tabs>
          <w:tab w:val="left" w:pos="720"/>
          <w:tab w:val="left" w:pos="1440"/>
          <w:tab w:val="left" w:pos="2388"/>
        </w:tabs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Kapuadó (1336): első adó, ami kizárólagosan a jobbágyokat terhelte</w:t>
      </w:r>
    </w:p>
    <w:p w:rsidR="00A9004B" w:rsidRDefault="00A9004B" w:rsidP="00A9004B">
      <w:pPr>
        <w:tabs>
          <w:tab w:val="left" w:pos="720"/>
          <w:tab w:val="left" w:pos="1440"/>
          <w:tab w:val="left" w:pos="2388"/>
        </w:tabs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Harmincadvám</w:t>
      </w:r>
    </w:p>
    <w:p w:rsidR="00A9004B" w:rsidRDefault="00A9004B" w:rsidP="00A9004B">
      <w:pPr>
        <w:tabs>
          <w:tab w:val="left" w:pos="720"/>
          <w:tab w:val="left" w:pos="1440"/>
          <w:tab w:val="left" w:pos="2388"/>
        </w:tabs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Városok, kereskedelem támogatása</w:t>
      </w:r>
    </w:p>
    <w:p w:rsidR="00661450" w:rsidRDefault="00661450">
      <w:pPr>
        <w:rPr>
          <w:lang w:val="hu-HU"/>
        </w:rPr>
      </w:pPr>
      <w:r>
        <w:rPr>
          <w:lang w:val="hu-HU"/>
        </w:rPr>
        <w:br w:type="page"/>
      </w:r>
    </w:p>
    <w:p w:rsidR="00A444A1" w:rsidRDefault="00A444A1" w:rsidP="00A9004B">
      <w:pPr>
        <w:tabs>
          <w:tab w:val="left" w:pos="720"/>
          <w:tab w:val="left" w:pos="1440"/>
          <w:tab w:val="left" w:pos="2388"/>
        </w:tabs>
        <w:rPr>
          <w:lang w:val="hu-HU"/>
        </w:rPr>
      </w:pPr>
      <w:r>
        <w:rPr>
          <w:lang w:val="hu-HU"/>
        </w:rPr>
        <w:lastRenderedPageBreak/>
        <w:t>Külpolitika</w:t>
      </w:r>
    </w:p>
    <w:p w:rsidR="00A444A1" w:rsidRDefault="00A444A1" w:rsidP="00A9004B">
      <w:pPr>
        <w:tabs>
          <w:tab w:val="left" w:pos="720"/>
          <w:tab w:val="left" w:pos="1440"/>
          <w:tab w:val="left" w:pos="2388"/>
        </w:tabs>
        <w:rPr>
          <w:lang w:val="hu-HU"/>
        </w:rPr>
      </w:pPr>
      <w:r>
        <w:rPr>
          <w:lang w:val="hu-HU"/>
        </w:rPr>
        <w:tab/>
        <w:t>Külkereskedelem erősítése</w:t>
      </w:r>
    </w:p>
    <w:p w:rsidR="00A444A1" w:rsidRDefault="00A444A1" w:rsidP="00A9004B">
      <w:pPr>
        <w:tabs>
          <w:tab w:val="left" w:pos="720"/>
          <w:tab w:val="left" w:pos="1440"/>
          <w:tab w:val="left" w:pos="2388"/>
        </w:tabs>
        <w:rPr>
          <w:lang w:val="hu-HU"/>
        </w:rPr>
      </w:pPr>
      <w:r>
        <w:rPr>
          <w:lang w:val="hu-HU"/>
        </w:rPr>
        <w:tab/>
        <w:t>Visegrádi királytalálkozó:</w:t>
      </w:r>
    </w:p>
    <w:p w:rsidR="00A444A1" w:rsidRDefault="00A444A1" w:rsidP="00A9004B">
      <w:pPr>
        <w:tabs>
          <w:tab w:val="left" w:pos="720"/>
          <w:tab w:val="left" w:pos="1440"/>
          <w:tab w:val="left" w:pos="2388"/>
        </w:tabs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Luxemburgi János (cseh) és III. Kázmér (lengyel) királyok</w:t>
      </w:r>
    </w:p>
    <w:p w:rsidR="00A444A1" w:rsidRPr="00941CF3" w:rsidRDefault="00A444A1" w:rsidP="00A9004B">
      <w:pPr>
        <w:tabs>
          <w:tab w:val="left" w:pos="720"/>
          <w:tab w:val="left" w:pos="1440"/>
          <w:tab w:val="left" w:pos="2388"/>
        </w:tabs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Bécset elkerülő, új kereskedelmi útvonal létrehozása (árumegállító jog miatt)</w:t>
      </w:r>
    </w:p>
    <w:sectPr w:rsidR="00A444A1" w:rsidRPr="00941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A6"/>
    <w:rsid w:val="00105AB9"/>
    <w:rsid w:val="00111A0C"/>
    <w:rsid w:val="001D3B04"/>
    <w:rsid w:val="002D69EC"/>
    <w:rsid w:val="00393ACC"/>
    <w:rsid w:val="00423B89"/>
    <w:rsid w:val="004616A6"/>
    <w:rsid w:val="004D2450"/>
    <w:rsid w:val="00661450"/>
    <w:rsid w:val="00671D90"/>
    <w:rsid w:val="007270A5"/>
    <w:rsid w:val="008F24E6"/>
    <w:rsid w:val="00941CF3"/>
    <w:rsid w:val="0095369D"/>
    <w:rsid w:val="009B4E1E"/>
    <w:rsid w:val="00A444A1"/>
    <w:rsid w:val="00A9004B"/>
    <w:rsid w:val="00B5469C"/>
    <w:rsid w:val="00B55E9A"/>
    <w:rsid w:val="00B85052"/>
    <w:rsid w:val="00D538C3"/>
    <w:rsid w:val="00DB12E7"/>
    <w:rsid w:val="00E8667C"/>
    <w:rsid w:val="00F3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CA1E"/>
  <w15:chartTrackingRefBased/>
  <w15:docId w15:val="{B273FD7D-339A-47C9-A2EC-C3445165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22</cp:revision>
  <dcterms:created xsi:type="dcterms:W3CDTF">2017-03-28T15:32:00Z</dcterms:created>
  <dcterms:modified xsi:type="dcterms:W3CDTF">2017-03-29T08:33:00Z</dcterms:modified>
</cp:coreProperties>
</file>